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EDA" w:rsidRPr="004D7AE3" w:rsidRDefault="00502EDA" w:rsidP="00502EDA">
      <w:pPr>
        <w:jc w:val="right"/>
        <w:rPr>
          <w:b/>
          <w:sz w:val="28"/>
          <w:szCs w:val="28"/>
        </w:rPr>
      </w:pPr>
      <w:r w:rsidRPr="004D7AE3">
        <w:rPr>
          <w:b/>
          <w:sz w:val="28"/>
          <w:szCs w:val="28"/>
        </w:rPr>
        <w:t>С.С. Веселова</w:t>
      </w:r>
    </w:p>
    <w:p w:rsidR="00502EDA" w:rsidRPr="004D7AE3" w:rsidRDefault="00502EDA" w:rsidP="00502EDA">
      <w:pPr>
        <w:jc w:val="right"/>
        <w:rPr>
          <w:b/>
          <w:sz w:val="28"/>
          <w:szCs w:val="28"/>
        </w:rPr>
      </w:pPr>
      <w:r w:rsidRPr="004D7AE3">
        <w:rPr>
          <w:b/>
          <w:sz w:val="28"/>
          <w:szCs w:val="28"/>
        </w:rPr>
        <w:t>Зачет</w:t>
      </w:r>
    </w:p>
    <w:p w:rsidR="004D7AE3" w:rsidRDefault="004D7AE3" w:rsidP="00502EDA">
      <w:pPr>
        <w:jc w:val="center"/>
        <w:rPr>
          <w:b/>
          <w:sz w:val="28"/>
          <w:szCs w:val="28"/>
        </w:rPr>
      </w:pPr>
    </w:p>
    <w:p w:rsidR="004D7AE3" w:rsidRDefault="00502EDA" w:rsidP="00502EDA">
      <w:pPr>
        <w:jc w:val="center"/>
        <w:rPr>
          <w:b/>
          <w:sz w:val="28"/>
          <w:szCs w:val="28"/>
        </w:rPr>
      </w:pPr>
      <w:r w:rsidRPr="004D7AE3">
        <w:rPr>
          <w:b/>
          <w:sz w:val="28"/>
          <w:szCs w:val="28"/>
        </w:rPr>
        <w:t xml:space="preserve">Темы рефератов по курсу «История отечественного искусства </w:t>
      </w:r>
    </w:p>
    <w:p w:rsidR="00502EDA" w:rsidRPr="004D7AE3" w:rsidRDefault="00502EDA" w:rsidP="00502EDA">
      <w:pPr>
        <w:jc w:val="center"/>
        <w:rPr>
          <w:b/>
          <w:sz w:val="28"/>
          <w:szCs w:val="28"/>
        </w:rPr>
      </w:pPr>
      <w:r w:rsidRPr="004D7AE3">
        <w:rPr>
          <w:b/>
          <w:sz w:val="28"/>
          <w:szCs w:val="28"/>
          <w:lang w:val="en-US"/>
        </w:rPr>
        <w:t>X</w:t>
      </w:r>
      <w:r w:rsidRPr="004D7AE3">
        <w:rPr>
          <w:b/>
          <w:sz w:val="28"/>
          <w:szCs w:val="28"/>
        </w:rPr>
        <w:t xml:space="preserve"> - ХХ веков»</w:t>
      </w:r>
    </w:p>
    <w:p w:rsidR="00502EDA" w:rsidRPr="004D7AE3" w:rsidRDefault="00502EDA" w:rsidP="00502EDA">
      <w:pPr>
        <w:jc w:val="both"/>
        <w:rPr>
          <w:b/>
          <w:sz w:val="28"/>
          <w:szCs w:val="28"/>
        </w:rPr>
      </w:pP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Ярослав Мудрый и строительство Софийских соборов в Киеве, Новгороде и Полоцке.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Образы святых воинов в русской иконе.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Новгородская строительная артель мастера Петра. 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Андрей </w:t>
      </w:r>
      <w:proofErr w:type="spellStart"/>
      <w:r w:rsidRPr="004D7AE3">
        <w:rPr>
          <w:sz w:val="28"/>
          <w:szCs w:val="28"/>
        </w:rPr>
        <w:t>Боголюбский</w:t>
      </w:r>
      <w:proofErr w:type="spellEnd"/>
      <w:r w:rsidRPr="004D7AE3">
        <w:rPr>
          <w:sz w:val="28"/>
          <w:szCs w:val="28"/>
        </w:rPr>
        <w:t xml:space="preserve"> и строительная деятельность его времени.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D7AE3">
        <w:rPr>
          <w:sz w:val="28"/>
          <w:szCs w:val="28"/>
        </w:rPr>
        <w:t>Иконописание</w:t>
      </w:r>
      <w:proofErr w:type="spellEnd"/>
      <w:r w:rsidRPr="004D7AE3">
        <w:rPr>
          <w:sz w:val="28"/>
          <w:szCs w:val="28"/>
        </w:rPr>
        <w:t xml:space="preserve"> Древней Руси. Иконы Новгородской и Ростово-Суздальской школ.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Возвышение Москвы и ее художественная культура.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Русский высокий иконостас.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Икона «Троица» Андрея Рублева.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Архитектурный ансамбль Московского кремля.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Фрески Дионисия в соборе Рождества Богоматери Ферапонтова монастыря.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Русское шатровое зодчество XVI века.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Наследие русского деревянного зодчества и проблемы его сохранения.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Декоративно-прикладное искусство Древней Руси.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Монастырские ансамбли Древней Руси.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Подмосковные великокняжеские резиденции: Измайлово, Коломенское, Воробьево.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Творчество мастеров Оружейной палаты.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Новые принципы градостроительства в Петербурге. 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Строительство крепостей при Петре </w:t>
      </w:r>
      <w:r w:rsidRPr="004D7AE3">
        <w:rPr>
          <w:sz w:val="28"/>
          <w:szCs w:val="28"/>
          <w:lang w:val="en-US"/>
        </w:rPr>
        <w:t>I</w:t>
      </w:r>
      <w:r w:rsidRPr="004D7AE3">
        <w:rPr>
          <w:sz w:val="28"/>
          <w:szCs w:val="28"/>
        </w:rPr>
        <w:t>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Формирование загородных резиденций на берегу Финского залива. 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Стиль барокко в русском искусстве. 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Классицизм в русской архитектуре.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Достижения русского портретного жанра во второй половине </w:t>
      </w:r>
      <w:r w:rsidRPr="004D7AE3">
        <w:rPr>
          <w:sz w:val="28"/>
          <w:szCs w:val="28"/>
          <w:lang w:val="en-US"/>
        </w:rPr>
        <w:t>XV</w:t>
      </w:r>
      <w:r w:rsidRPr="004D7AE3">
        <w:rPr>
          <w:sz w:val="28"/>
          <w:szCs w:val="28"/>
        </w:rPr>
        <w:t>III века.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Русская усадьба: ее культура, архитектура, образ жизни.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Стиль ампир в русском искусстве.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Романтизм в русском искусстве.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Историческая живопись первой половины </w:t>
      </w:r>
      <w:r w:rsidRPr="004D7AE3">
        <w:rPr>
          <w:sz w:val="28"/>
          <w:szCs w:val="28"/>
          <w:lang w:val="en-US"/>
        </w:rPr>
        <w:t>XIX</w:t>
      </w:r>
      <w:r w:rsidRPr="004D7AE3">
        <w:rPr>
          <w:sz w:val="28"/>
          <w:szCs w:val="28"/>
        </w:rPr>
        <w:t xml:space="preserve"> века. К. Брюллов и А. Иванов.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Бытовой жанр в русской живописи </w:t>
      </w:r>
      <w:proofErr w:type="spellStart"/>
      <w:r w:rsidRPr="004D7AE3">
        <w:rPr>
          <w:sz w:val="28"/>
          <w:szCs w:val="28"/>
        </w:rPr>
        <w:t>перв</w:t>
      </w:r>
      <w:proofErr w:type="spellEnd"/>
      <w:r w:rsidRPr="004D7AE3">
        <w:rPr>
          <w:sz w:val="28"/>
          <w:szCs w:val="28"/>
        </w:rPr>
        <w:t xml:space="preserve">. пол. </w:t>
      </w:r>
      <w:r w:rsidRPr="004D7AE3">
        <w:rPr>
          <w:sz w:val="28"/>
          <w:szCs w:val="28"/>
          <w:lang w:val="en-US"/>
        </w:rPr>
        <w:t>XIX</w:t>
      </w:r>
      <w:r w:rsidRPr="004D7AE3">
        <w:rPr>
          <w:sz w:val="28"/>
          <w:szCs w:val="28"/>
        </w:rPr>
        <w:t xml:space="preserve"> в. А. Венецианов и П. Федотов.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D7AE3">
        <w:rPr>
          <w:sz w:val="28"/>
          <w:szCs w:val="28"/>
        </w:rPr>
        <w:t>Пленер</w:t>
      </w:r>
      <w:proofErr w:type="spellEnd"/>
      <w:r w:rsidRPr="004D7AE3">
        <w:rPr>
          <w:sz w:val="28"/>
          <w:szCs w:val="28"/>
        </w:rPr>
        <w:t xml:space="preserve"> в русской живописи </w:t>
      </w:r>
      <w:r w:rsidRPr="004D7AE3">
        <w:rPr>
          <w:sz w:val="28"/>
          <w:szCs w:val="28"/>
          <w:lang w:val="en-US"/>
        </w:rPr>
        <w:t>XIX</w:t>
      </w:r>
      <w:r w:rsidRPr="004D7AE3">
        <w:rPr>
          <w:sz w:val="28"/>
          <w:szCs w:val="28"/>
        </w:rPr>
        <w:t xml:space="preserve"> века.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Историзм в русской архитектуре середины </w:t>
      </w:r>
      <w:r w:rsidRPr="004D7AE3">
        <w:rPr>
          <w:sz w:val="28"/>
          <w:szCs w:val="28"/>
          <w:lang w:val="en-US"/>
        </w:rPr>
        <w:t>XIX</w:t>
      </w:r>
      <w:r w:rsidRPr="004D7AE3">
        <w:rPr>
          <w:sz w:val="28"/>
          <w:szCs w:val="28"/>
        </w:rPr>
        <w:t xml:space="preserve"> века.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Русский портрет второй половины </w:t>
      </w:r>
      <w:r w:rsidRPr="004D7AE3">
        <w:rPr>
          <w:sz w:val="28"/>
          <w:szCs w:val="28"/>
          <w:lang w:val="en-US"/>
        </w:rPr>
        <w:t>XIX</w:t>
      </w:r>
      <w:r w:rsidRPr="004D7AE3">
        <w:rPr>
          <w:sz w:val="28"/>
          <w:szCs w:val="28"/>
        </w:rPr>
        <w:t xml:space="preserve"> века.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Русский пейзаж второй половины </w:t>
      </w:r>
      <w:r w:rsidRPr="004D7AE3">
        <w:rPr>
          <w:sz w:val="28"/>
          <w:szCs w:val="28"/>
          <w:lang w:val="en-US"/>
        </w:rPr>
        <w:t>XIX</w:t>
      </w:r>
      <w:r w:rsidRPr="004D7AE3">
        <w:rPr>
          <w:sz w:val="28"/>
          <w:szCs w:val="28"/>
        </w:rPr>
        <w:t xml:space="preserve"> века.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Проблемы импрессионизма в русской живописи второй половины </w:t>
      </w:r>
      <w:r w:rsidRPr="004D7AE3">
        <w:rPr>
          <w:sz w:val="28"/>
          <w:szCs w:val="28"/>
          <w:lang w:val="en-US"/>
        </w:rPr>
        <w:t>XIX</w:t>
      </w:r>
      <w:r w:rsidRPr="004D7AE3">
        <w:rPr>
          <w:sz w:val="28"/>
          <w:szCs w:val="28"/>
        </w:rPr>
        <w:t xml:space="preserve"> века.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4D7AE3">
        <w:rPr>
          <w:sz w:val="28"/>
          <w:szCs w:val="28"/>
        </w:rPr>
        <w:t>Неорусский</w:t>
      </w:r>
      <w:proofErr w:type="spellEnd"/>
      <w:r w:rsidRPr="004D7AE3">
        <w:rPr>
          <w:sz w:val="28"/>
          <w:szCs w:val="28"/>
        </w:rPr>
        <w:t xml:space="preserve"> стиль - национальный вариант модерна в архитектуре.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lastRenderedPageBreak/>
        <w:t>Абрамцево и Талашкино как очаги развития нового искусства.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Символизм в живописи и скульптуре.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Художественные объединения кон. </w:t>
      </w:r>
      <w:r w:rsidRPr="004D7AE3">
        <w:rPr>
          <w:sz w:val="28"/>
          <w:szCs w:val="28"/>
          <w:lang w:val="en-US"/>
        </w:rPr>
        <w:t>XIX</w:t>
      </w:r>
      <w:r w:rsidRPr="004D7AE3">
        <w:rPr>
          <w:sz w:val="28"/>
          <w:szCs w:val="28"/>
        </w:rPr>
        <w:t xml:space="preserve"> – начала </w:t>
      </w:r>
      <w:r w:rsidRPr="004D7AE3">
        <w:rPr>
          <w:sz w:val="28"/>
          <w:szCs w:val="28"/>
          <w:lang w:val="en-US"/>
        </w:rPr>
        <w:t>XX</w:t>
      </w:r>
      <w:r w:rsidRPr="004D7AE3">
        <w:rPr>
          <w:sz w:val="28"/>
          <w:szCs w:val="28"/>
        </w:rPr>
        <w:t xml:space="preserve"> века 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Традиции и новаторство в русском искусстве начала </w:t>
      </w:r>
      <w:r w:rsidRPr="004D7AE3">
        <w:rPr>
          <w:sz w:val="28"/>
          <w:szCs w:val="28"/>
          <w:lang w:val="en-US"/>
        </w:rPr>
        <w:t>XX</w:t>
      </w:r>
      <w:r w:rsidRPr="004D7AE3">
        <w:rPr>
          <w:sz w:val="28"/>
          <w:szCs w:val="28"/>
        </w:rPr>
        <w:t xml:space="preserve"> века.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Судьбы русского авангарда.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Творческие поиски архитекторов в 1920-е гг.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Идея «города-сада» и ее судьба в России.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Художественные объединения 1920-х гг.</w:t>
      </w:r>
    </w:p>
    <w:p w:rsidR="00502EDA" w:rsidRPr="004D7AE3" w:rsidRDefault="00502EDA" w:rsidP="00502EDA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4D7AE3">
        <w:rPr>
          <w:sz w:val="28"/>
          <w:szCs w:val="28"/>
        </w:rPr>
        <w:t>Художники русской эмиграции.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Тоталитарная эпоха и проблемы развития искусства.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>Искусство в период Великой Отечественной войны.</w:t>
      </w:r>
    </w:p>
    <w:p w:rsidR="00502EDA" w:rsidRPr="004D7AE3" w:rsidRDefault="00502EDA" w:rsidP="00502EDA">
      <w:pPr>
        <w:numPr>
          <w:ilvl w:val="0"/>
          <w:numId w:val="1"/>
        </w:numPr>
        <w:jc w:val="both"/>
        <w:rPr>
          <w:sz w:val="28"/>
          <w:szCs w:val="28"/>
        </w:rPr>
      </w:pPr>
      <w:r w:rsidRPr="004D7AE3">
        <w:rPr>
          <w:sz w:val="28"/>
          <w:szCs w:val="28"/>
        </w:rPr>
        <w:t xml:space="preserve">Проблемы постмодернизма в искусстве второй половины </w:t>
      </w:r>
      <w:r w:rsidRPr="004D7AE3">
        <w:rPr>
          <w:sz w:val="28"/>
          <w:szCs w:val="28"/>
          <w:lang w:val="en-US"/>
        </w:rPr>
        <w:t>XX</w:t>
      </w:r>
      <w:r w:rsidRPr="004D7AE3">
        <w:rPr>
          <w:sz w:val="28"/>
          <w:szCs w:val="28"/>
        </w:rPr>
        <w:t xml:space="preserve"> века.</w:t>
      </w:r>
    </w:p>
    <w:p w:rsidR="000E6FEA" w:rsidRDefault="000E6FEA" w:rsidP="00502EDA">
      <w:pPr>
        <w:rPr>
          <w:sz w:val="28"/>
          <w:szCs w:val="28"/>
        </w:rPr>
      </w:pPr>
    </w:p>
    <w:p w:rsidR="00C56827" w:rsidRDefault="00C56827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C56827" w:rsidRPr="00C56827" w:rsidRDefault="00C56827" w:rsidP="00C56827">
      <w:pPr>
        <w:tabs>
          <w:tab w:val="left" w:pos="360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bookmarkStart w:id="0" w:name="_GoBack"/>
      <w:r w:rsidRPr="00C56827">
        <w:rPr>
          <w:b/>
        </w:rPr>
        <w:lastRenderedPageBreak/>
        <w:t>Список литературы</w:t>
      </w:r>
    </w:p>
    <w:bookmarkEnd w:id="0"/>
    <w:p w:rsidR="00C56827" w:rsidRDefault="00C56827" w:rsidP="00C56827">
      <w:pPr>
        <w:contextualSpacing/>
        <w:jc w:val="both"/>
        <w:rPr>
          <w:b/>
          <w:i/>
        </w:rPr>
      </w:pPr>
    </w:p>
    <w:p w:rsidR="00C56827" w:rsidRDefault="00C56827" w:rsidP="00C56827">
      <w:pPr>
        <w:contextualSpacing/>
        <w:jc w:val="both"/>
      </w:pPr>
      <w:r w:rsidRPr="00C661B8">
        <w:rPr>
          <w:b/>
          <w:i/>
        </w:rPr>
        <w:t>Основная литература</w:t>
      </w:r>
    </w:p>
    <w:p w:rsidR="00C56827" w:rsidRDefault="00C56827" w:rsidP="00C56827">
      <w:pPr>
        <w:contextualSpacing/>
        <w:jc w:val="both"/>
      </w:pPr>
    </w:p>
    <w:p w:rsidR="00C56827" w:rsidRDefault="00C56827" w:rsidP="00C56827">
      <w:pPr>
        <w:contextualSpacing/>
        <w:jc w:val="both"/>
      </w:pPr>
      <w:r w:rsidRPr="005A7A98">
        <w:rPr>
          <w:i/>
        </w:rPr>
        <w:t xml:space="preserve">Алленов М.М., </w:t>
      </w:r>
      <w:proofErr w:type="spellStart"/>
      <w:r w:rsidRPr="005A7A98">
        <w:rPr>
          <w:i/>
        </w:rPr>
        <w:t>Евангулова</w:t>
      </w:r>
      <w:proofErr w:type="spellEnd"/>
      <w:r w:rsidRPr="005A7A98">
        <w:rPr>
          <w:i/>
        </w:rPr>
        <w:t xml:space="preserve"> О.С., Лифшиц Л.И.</w:t>
      </w:r>
      <w:r>
        <w:t xml:space="preserve"> Русское искусство</w:t>
      </w:r>
      <w:r w:rsidRPr="00DA0700">
        <w:t xml:space="preserve"> </w:t>
      </w:r>
      <w:r>
        <w:rPr>
          <w:lang w:val="en-US"/>
        </w:rPr>
        <w:t>X</w:t>
      </w:r>
      <w:r w:rsidRPr="00DA0700">
        <w:t xml:space="preserve"> </w:t>
      </w:r>
      <w:proofErr w:type="gramStart"/>
      <w:r w:rsidRPr="00DA0700">
        <w:t xml:space="preserve">– </w:t>
      </w:r>
      <w:r>
        <w:t xml:space="preserve"> начала</w:t>
      </w:r>
      <w:proofErr w:type="gramEnd"/>
      <w:r>
        <w:t xml:space="preserve"> </w:t>
      </w:r>
      <w:r>
        <w:rPr>
          <w:lang w:val="en-US"/>
        </w:rPr>
        <w:t>XX</w:t>
      </w:r>
      <w:r>
        <w:t xml:space="preserve"> века. Учебное пособие для исторических факультетов университетов. М., 1989. – Книга присутствует в библиотеке МГУ им. М.В. Ломоносова в необходимом количестве.</w:t>
      </w:r>
    </w:p>
    <w:p w:rsidR="00C56827" w:rsidRDefault="00C56827" w:rsidP="00C56827">
      <w:pPr>
        <w:contextualSpacing/>
        <w:jc w:val="both"/>
      </w:pPr>
      <w:r>
        <w:rPr>
          <w:i/>
        </w:rPr>
        <w:t xml:space="preserve">Ильина </w:t>
      </w:r>
      <w:r w:rsidRPr="005A7A98">
        <w:rPr>
          <w:i/>
        </w:rPr>
        <w:t>Т.В.</w:t>
      </w:r>
      <w:r>
        <w:t xml:space="preserve"> История искусств. Отечественное искусство. Учебное пособие. 3-е изд., </w:t>
      </w:r>
      <w:proofErr w:type="spellStart"/>
      <w:r>
        <w:t>перераб</w:t>
      </w:r>
      <w:proofErr w:type="spellEnd"/>
      <w:proofErr w:type="gramStart"/>
      <w:r>
        <w:t>.</w:t>
      </w:r>
      <w:proofErr w:type="gramEnd"/>
      <w:r>
        <w:t xml:space="preserve"> и доп. </w:t>
      </w:r>
      <w:r w:rsidRPr="00E05B09">
        <w:t>М</w:t>
      </w:r>
      <w:r>
        <w:t>., 2006</w:t>
      </w:r>
      <w:r w:rsidRPr="00E05B09">
        <w:t>.</w:t>
      </w:r>
      <w:r>
        <w:t xml:space="preserve"> </w:t>
      </w:r>
      <w:proofErr w:type="gramStart"/>
      <w:r>
        <w:t>–  Книга</w:t>
      </w:r>
      <w:proofErr w:type="gramEnd"/>
      <w:r>
        <w:t xml:space="preserve"> присутствует в библиотеке МГУ им. М.В. Ломоносова в необходимом количестве. </w:t>
      </w:r>
    </w:p>
    <w:p w:rsidR="00C56827" w:rsidRDefault="00C56827" w:rsidP="00C56827">
      <w:pPr>
        <w:contextualSpacing/>
        <w:jc w:val="both"/>
      </w:pPr>
      <w:r w:rsidRPr="00C661B8">
        <w:t>История р</w:t>
      </w:r>
      <w:r>
        <w:t xml:space="preserve">усского и советского искусства. </w:t>
      </w:r>
      <w:r w:rsidRPr="00C661B8">
        <w:t xml:space="preserve">Учебное пособие для исторических специальностей вузов. Под ред. </w:t>
      </w:r>
      <w:r w:rsidRPr="00C661B8">
        <w:rPr>
          <w:i/>
        </w:rPr>
        <w:t xml:space="preserve">Д.В. </w:t>
      </w:r>
      <w:proofErr w:type="spellStart"/>
      <w:r w:rsidRPr="00C661B8">
        <w:rPr>
          <w:i/>
        </w:rPr>
        <w:t>Сарабьянова</w:t>
      </w:r>
      <w:proofErr w:type="spellEnd"/>
      <w:r w:rsidRPr="00C661B8">
        <w:t>. М., 1989.</w:t>
      </w:r>
      <w:r>
        <w:t xml:space="preserve"> – Книга присутствует в библиотеке МГУ им. М.В. Ломоносова в необходимом количестве.</w:t>
      </w:r>
      <w:r w:rsidRPr="00C661B8">
        <w:t xml:space="preserve">  </w:t>
      </w:r>
    </w:p>
    <w:p w:rsidR="00C56827" w:rsidRPr="00DD7390" w:rsidRDefault="00C56827" w:rsidP="00C56827">
      <w:pPr>
        <w:contextualSpacing/>
        <w:jc w:val="both"/>
      </w:pPr>
      <w:proofErr w:type="spellStart"/>
      <w:r w:rsidRPr="00C661B8">
        <w:rPr>
          <w:i/>
          <w:color w:val="000000"/>
          <w:shd w:val="clear" w:color="auto" w:fill="FCFCFC"/>
        </w:rPr>
        <w:t>Пилявский</w:t>
      </w:r>
      <w:proofErr w:type="spellEnd"/>
      <w:r w:rsidRPr="00C661B8">
        <w:rPr>
          <w:i/>
          <w:color w:val="000000"/>
          <w:shd w:val="clear" w:color="auto" w:fill="FCFCFC"/>
        </w:rPr>
        <w:t xml:space="preserve"> В.И., </w:t>
      </w:r>
      <w:proofErr w:type="spellStart"/>
      <w:r w:rsidRPr="00C661B8">
        <w:rPr>
          <w:i/>
          <w:color w:val="000000"/>
          <w:shd w:val="clear" w:color="auto" w:fill="FCFCFC"/>
        </w:rPr>
        <w:t>Тиц</w:t>
      </w:r>
      <w:proofErr w:type="spellEnd"/>
      <w:r w:rsidRPr="00C661B8">
        <w:rPr>
          <w:i/>
          <w:color w:val="000000"/>
          <w:shd w:val="clear" w:color="auto" w:fill="FCFCFC"/>
        </w:rPr>
        <w:t xml:space="preserve"> А.А., Ушаков Ю.С.</w:t>
      </w:r>
      <w:r w:rsidRPr="00C661B8">
        <w:rPr>
          <w:color w:val="000000"/>
        </w:rPr>
        <w:t xml:space="preserve"> </w:t>
      </w:r>
      <w:r w:rsidRPr="00C661B8">
        <w:rPr>
          <w:color w:val="000000"/>
          <w:shd w:val="clear" w:color="auto" w:fill="FCFCFC"/>
        </w:rPr>
        <w:t>История русской архитектуры. Учебник для вузов.</w:t>
      </w:r>
      <w:r>
        <w:rPr>
          <w:color w:val="000000"/>
          <w:shd w:val="clear" w:color="auto" w:fill="FCFCFC"/>
        </w:rPr>
        <w:t xml:space="preserve"> </w:t>
      </w:r>
      <w:r w:rsidRPr="00C51052">
        <w:rPr>
          <w:color w:val="000000"/>
          <w:shd w:val="clear" w:color="auto" w:fill="FCFCFC"/>
        </w:rPr>
        <w:t xml:space="preserve">М., </w:t>
      </w:r>
      <w:r>
        <w:rPr>
          <w:color w:val="000000"/>
          <w:shd w:val="clear" w:color="auto" w:fill="FCFCFC"/>
        </w:rPr>
        <w:t>2009</w:t>
      </w:r>
      <w:r w:rsidRPr="00C51052">
        <w:rPr>
          <w:color w:val="000000"/>
          <w:shd w:val="clear" w:color="auto" w:fill="FCFCFC"/>
        </w:rPr>
        <w:t>.</w:t>
      </w:r>
      <w:r w:rsidRPr="00DD7390">
        <w:rPr>
          <w:color w:val="000000"/>
          <w:shd w:val="clear" w:color="auto" w:fill="FCFCFC"/>
        </w:rPr>
        <w:t xml:space="preserve"> </w:t>
      </w:r>
    </w:p>
    <w:p w:rsidR="00C56827" w:rsidRDefault="00C56827" w:rsidP="00C56827">
      <w:pPr>
        <w:contextualSpacing/>
        <w:jc w:val="both"/>
      </w:pPr>
    </w:p>
    <w:p w:rsidR="00C56827" w:rsidRDefault="00C56827" w:rsidP="00C56827">
      <w:pPr>
        <w:contextualSpacing/>
        <w:jc w:val="both"/>
        <w:rPr>
          <w:b/>
          <w:i/>
        </w:rPr>
      </w:pPr>
      <w:r w:rsidRPr="00E05B09">
        <w:rPr>
          <w:b/>
          <w:i/>
        </w:rPr>
        <w:t>Дополнительная литература</w:t>
      </w:r>
    </w:p>
    <w:p w:rsidR="00C56827" w:rsidRPr="00C661B8" w:rsidRDefault="00C56827" w:rsidP="00C56827">
      <w:pPr>
        <w:contextualSpacing/>
        <w:jc w:val="both"/>
        <w:rPr>
          <w:b/>
          <w:i/>
        </w:rPr>
      </w:pPr>
    </w:p>
    <w:p w:rsidR="00C56827" w:rsidRDefault="00C56827" w:rsidP="00C5682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A7A98">
        <w:rPr>
          <w:i/>
        </w:rPr>
        <w:t>Алленов М.М.</w:t>
      </w:r>
      <w:r>
        <w:t xml:space="preserve"> Русское искусство </w:t>
      </w:r>
      <w:r>
        <w:rPr>
          <w:lang w:val="en-US"/>
        </w:rPr>
        <w:t>XVIII</w:t>
      </w:r>
      <w:r w:rsidRPr="005A7A98">
        <w:t xml:space="preserve"> – </w:t>
      </w:r>
      <w:r>
        <w:t xml:space="preserve">начала </w:t>
      </w:r>
      <w:r>
        <w:rPr>
          <w:lang w:val="en-US"/>
        </w:rPr>
        <w:t>XX</w:t>
      </w:r>
      <w:r>
        <w:t xml:space="preserve"> века. М., 2006. – Книга присутствует в библиотеке кафедры истории отечественного искусства: Кабинет истории искусства имени В.Н. Лазарева, а также на электронном ресурсе там же.</w:t>
      </w:r>
    </w:p>
    <w:p w:rsidR="00C56827" w:rsidRPr="00041ED9" w:rsidRDefault="00C56827" w:rsidP="00C56827">
      <w:pPr>
        <w:contextualSpacing/>
        <w:jc w:val="both"/>
      </w:pPr>
      <w:r>
        <w:t xml:space="preserve">Государственная Третьяковская галерея. Русское искусство </w:t>
      </w:r>
      <w:r>
        <w:rPr>
          <w:lang w:val="en-US"/>
        </w:rPr>
        <w:t>IX</w:t>
      </w:r>
      <w:r w:rsidRPr="00041ED9">
        <w:t xml:space="preserve"> – </w:t>
      </w:r>
      <w:r>
        <w:rPr>
          <w:lang w:val="en-US"/>
        </w:rPr>
        <w:t>XX</w:t>
      </w:r>
      <w:r w:rsidRPr="00041ED9">
        <w:t xml:space="preserve"> веков. </w:t>
      </w:r>
      <w:r>
        <w:t>М., 2012.</w:t>
      </w:r>
    </w:p>
    <w:p w:rsidR="00C56827" w:rsidRPr="00EA3B43" w:rsidRDefault="00C56827" w:rsidP="00C56827">
      <w:pPr>
        <w:contextualSpacing/>
        <w:jc w:val="both"/>
      </w:pPr>
      <w:r>
        <w:t>Государственная Третьяковская галерея на Крымском валу. Искусство XX века. М., 2014.</w:t>
      </w:r>
    </w:p>
    <w:p w:rsidR="00C56827" w:rsidRPr="00C661B8" w:rsidRDefault="00C56827" w:rsidP="00C56827">
      <w:pPr>
        <w:contextualSpacing/>
        <w:jc w:val="both"/>
      </w:pPr>
      <w:proofErr w:type="spellStart"/>
      <w:r w:rsidRPr="00C661B8">
        <w:rPr>
          <w:i/>
        </w:rPr>
        <w:t>Евангулова</w:t>
      </w:r>
      <w:proofErr w:type="spellEnd"/>
      <w:r w:rsidRPr="00C661B8">
        <w:rPr>
          <w:i/>
        </w:rPr>
        <w:t xml:space="preserve"> О.С.</w:t>
      </w:r>
      <w:r w:rsidRPr="00C661B8">
        <w:t xml:space="preserve">  Русское художественное сознание XVIII века и искусство </w:t>
      </w:r>
    </w:p>
    <w:p w:rsidR="00C56827" w:rsidRDefault="00C56827" w:rsidP="00C5682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C661B8">
        <w:t>западноевропейских школ. М., 2007.</w:t>
      </w:r>
      <w:r>
        <w:t xml:space="preserve"> – Книга присутствует в библиотеке кафедры истории отечественного искусства: Кабинет истории искусства имени В.Н. Лазарева, а также на электронном ресурсе там же.</w:t>
      </w:r>
      <w:r w:rsidRPr="00C661B8">
        <w:t xml:space="preserve"> </w:t>
      </w:r>
    </w:p>
    <w:p w:rsidR="00C56827" w:rsidRPr="00C661B8" w:rsidRDefault="00C56827" w:rsidP="00C56827">
      <w:pPr>
        <w:jc w:val="both"/>
      </w:pPr>
      <w:r>
        <w:t>Иконопись. Шедевры Третьяковской галереи. М., 2012.</w:t>
      </w:r>
    </w:p>
    <w:p w:rsidR="00C56827" w:rsidRDefault="00C56827" w:rsidP="00C5682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835A1F">
        <w:rPr>
          <w:i/>
        </w:rPr>
        <w:t>Карев А.А</w:t>
      </w:r>
      <w:r w:rsidRPr="00835A1F">
        <w:t>. Искусство XVIII века в России. Учебное пособие. М., 2004.</w:t>
      </w:r>
      <w:r>
        <w:t xml:space="preserve"> – Книга </w:t>
      </w:r>
      <w:proofErr w:type="gramStart"/>
      <w:r>
        <w:t>присутствует  в</w:t>
      </w:r>
      <w:proofErr w:type="gramEnd"/>
      <w:r>
        <w:t xml:space="preserve"> библиотеке кафедры истории отечественного искусства: Кабинет истории искусства имени В.Н. Лазарева, а также на электронном ресурсе там же. </w:t>
      </w:r>
    </w:p>
    <w:p w:rsidR="00C56827" w:rsidRPr="00C661B8" w:rsidRDefault="00C56827" w:rsidP="00C5682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r w:rsidRPr="005A7A98">
        <w:rPr>
          <w:i/>
        </w:rPr>
        <w:t>Лифшиц Л.И.</w:t>
      </w:r>
      <w:r>
        <w:t xml:space="preserve"> Русское искусство X – XVII веков. М., 2007. </w:t>
      </w:r>
      <w:proofErr w:type="gramStart"/>
      <w:r>
        <w:t>–  Книга</w:t>
      </w:r>
      <w:proofErr w:type="gramEnd"/>
      <w:r>
        <w:t xml:space="preserve"> присутствует  в библиотеке кафедры истории отечественного искусства: Кабинет истории искусства имени В.Н. Лазарева, а также на электронном ресурсе там же. </w:t>
      </w:r>
    </w:p>
    <w:p w:rsidR="00C56827" w:rsidRPr="00835A1F" w:rsidRDefault="00C56827" w:rsidP="00C5682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C661B8">
        <w:rPr>
          <w:i/>
        </w:rPr>
        <w:t>Сарабьянов</w:t>
      </w:r>
      <w:proofErr w:type="spellEnd"/>
      <w:r w:rsidRPr="00C661B8">
        <w:rPr>
          <w:i/>
        </w:rPr>
        <w:t xml:space="preserve"> В.Д., Смирнова Э.С.</w:t>
      </w:r>
      <w:r w:rsidRPr="00C661B8">
        <w:t xml:space="preserve"> История древнерусской живописи. М., 2007.</w:t>
      </w:r>
      <w:r>
        <w:t xml:space="preserve"> – Книга </w:t>
      </w:r>
      <w:proofErr w:type="gramStart"/>
      <w:r>
        <w:t>присутствует  в</w:t>
      </w:r>
      <w:proofErr w:type="gramEnd"/>
      <w:r>
        <w:t xml:space="preserve"> библиотеке кафедры истории отечественного искусства: Кабинет истории искусства имени В.Н. Лазарева, а также на электронном ресурсе там же. </w:t>
      </w:r>
    </w:p>
    <w:p w:rsidR="00C56827" w:rsidRDefault="00C56827" w:rsidP="00C56827">
      <w:pPr>
        <w:tabs>
          <w:tab w:val="left" w:pos="360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spellStart"/>
      <w:r w:rsidRPr="00C661B8">
        <w:rPr>
          <w:i/>
          <w:snapToGrid w:val="0"/>
        </w:rPr>
        <w:t>Турчин</w:t>
      </w:r>
      <w:proofErr w:type="spellEnd"/>
      <w:r w:rsidRPr="00C661B8">
        <w:rPr>
          <w:i/>
          <w:snapToGrid w:val="0"/>
        </w:rPr>
        <w:t xml:space="preserve"> В.С.</w:t>
      </w:r>
      <w:r>
        <w:rPr>
          <w:snapToGrid w:val="0"/>
        </w:rPr>
        <w:t xml:space="preserve"> Образ двадцатого…  М., 2003.  – </w:t>
      </w:r>
      <w:r>
        <w:t xml:space="preserve">Книга </w:t>
      </w:r>
      <w:proofErr w:type="gramStart"/>
      <w:r>
        <w:t>присутствует  в</w:t>
      </w:r>
      <w:proofErr w:type="gramEnd"/>
      <w:r>
        <w:t xml:space="preserve"> библиотеке кафедры истории отечественного искусства: Кабинет истории искусства имени В.Н. Лазарева, а также на электронном ресурсе там же. </w:t>
      </w:r>
    </w:p>
    <w:p w:rsidR="00C56827" w:rsidRPr="004D7AE3" w:rsidRDefault="00C56827" w:rsidP="00502EDA">
      <w:pPr>
        <w:rPr>
          <w:sz w:val="28"/>
          <w:szCs w:val="28"/>
        </w:rPr>
      </w:pPr>
    </w:p>
    <w:sectPr w:rsidR="00C56827" w:rsidRPr="004D7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841D8"/>
    <w:multiLevelType w:val="hybridMultilevel"/>
    <w:tmpl w:val="652CA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DA"/>
    <w:rsid w:val="000E6FEA"/>
    <w:rsid w:val="004D7AE3"/>
    <w:rsid w:val="00502EDA"/>
    <w:rsid w:val="00C5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1724B-5445-40D8-8303-C2EAAB00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2016-05-26T05:14:00Z</dcterms:created>
  <dcterms:modified xsi:type="dcterms:W3CDTF">2016-05-26T05:34:00Z</dcterms:modified>
</cp:coreProperties>
</file>